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4B" w:rsidRDefault="00393B4B" w:rsidP="0042761B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 w:rsidRPr="009C3EB7">
        <w:rPr>
          <w:rFonts w:asciiTheme="majorBidi" w:hAnsiTheme="majorBidi" w:cstheme="majorBidi" w:hint="cs"/>
          <w:b/>
          <w:sz w:val="28"/>
          <w:szCs w:val="28"/>
          <w:rtl/>
        </w:rPr>
        <w:t xml:space="preserve">الحمد لله وحده                    </w:t>
      </w:r>
      <w:r w:rsidR="00621CD5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              </w:t>
      </w:r>
      <w:r w:rsidR="00E71144"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</w:t>
      </w:r>
      <w:r w:rsidR="00621CD5">
        <w:rPr>
          <w:rFonts w:asciiTheme="majorBidi" w:hAnsiTheme="majorBidi" w:cstheme="majorBidi" w:hint="cs"/>
          <w:b/>
          <w:sz w:val="28"/>
          <w:szCs w:val="28"/>
          <w:rtl/>
        </w:rPr>
        <w:t xml:space="preserve">      </w:t>
      </w:r>
      <w:r w:rsidRPr="009C3EB7">
        <w:rPr>
          <w:rFonts w:asciiTheme="majorBidi" w:hAnsiTheme="majorBidi" w:cstheme="majorBidi" w:hint="cs"/>
          <w:b/>
          <w:sz w:val="28"/>
          <w:szCs w:val="28"/>
          <w:rtl/>
        </w:rPr>
        <w:t xml:space="preserve">     </w:t>
      </w:r>
      <w:r w:rsidR="0042761B">
        <w:rPr>
          <w:rFonts w:asciiTheme="majorBidi" w:hAnsiTheme="majorBidi" w:cstheme="majorBidi"/>
          <w:b/>
          <w:sz w:val="28"/>
          <w:szCs w:val="28"/>
        </w:rPr>
        <w:t>....................</w:t>
      </w:r>
    </w:p>
    <w:p w:rsidR="00621CD5" w:rsidRDefault="00621CD5" w:rsidP="00621CD5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</w:p>
    <w:p w:rsidR="00322F29" w:rsidRPr="00322F29" w:rsidRDefault="00A77FA9" w:rsidP="00322F29">
      <w:pPr>
        <w:pStyle w:val="Paragraphedeliste"/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A77FA9">
        <w:rPr>
          <w:rFonts w:asciiTheme="majorBidi" w:hAnsiTheme="majorBidi" w:cstheme="majorBidi"/>
          <w:b/>
          <w:noProof/>
          <w:sz w:val="28"/>
          <w:szCs w:val="28"/>
          <w:rtl/>
          <w:lang w:val="fr-FR" w:eastAsia="fr-FR"/>
        </w:rPr>
        <w:pict>
          <v:roundrect id="_x0000_s1026" style="position:absolute;left:0;text-align:left;margin-left:-4.2pt;margin-top:5.4pt;width:498.75pt;height:62.25pt;z-index:251658240" arcsize="10923f">
            <v:textbox style="mso-next-textbox:#_x0000_s1026">
              <w:txbxContent>
                <w:p w:rsidR="00E31975" w:rsidRPr="00E31975" w:rsidRDefault="004C4408" w:rsidP="0042761B">
                  <w:pPr>
                    <w:pStyle w:val="Paragraphedeliste"/>
                    <w:bidi/>
                    <w:spacing w:after="0" w:line="240" w:lineRule="auto"/>
                    <w:ind w:left="363"/>
                    <w:jc w:val="center"/>
                    <w:rPr>
                      <w:rFonts w:asciiTheme="majorBidi" w:hAnsiTheme="majorBidi" w:cstheme="majorBidi"/>
                      <w:b/>
                      <w:sz w:val="28"/>
                      <w:szCs w:val="28"/>
                      <w:rtl/>
                      <w:lang w:val="fr-FR" w:bidi="ar-MA"/>
                    </w:rPr>
                  </w:pPr>
                  <w:r w:rsidRPr="00E71144">
                    <w:rPr>
                      <w:rFonts w:asciiTheme="majorBidi" w:hAnsiTheme="majorBidi" w:cstheme="majorBidi"/>
                      <w:bCs/>
                      <w:sz w:val="28"/>
                      <w:szCs w:val="28"/>
                      <w:rtl/>
                    </w:rPr>
                    <w:t>من السيد</w:t>
                  </w:r>
                  <w:r w:rsidR="00E31975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</w:rPr>
                    <w:t>ة</w:t>
                  </w:r>
                  <w:r w:rsidRPr="00E71144">
                    <w:rPr>
                      <w:rFonts w:asciiTheme="majorBidi" w:hAnsiTheme="majorBidi" w:cstheme="majorBidi"/>
                      <w:bCs/>
                      <w:sz w:val="28"/>
                      <w:szCs w:val="28"/>
                      <w:rtl/>
                    </w:rPr>
                    <w:t>:</w:t>
                  </w:r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31832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42761B"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  <w:t>...............</w:t>
                  </w:r>
                  <w:r w:rsidRPr="00E71144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>،</w:t>
                  </w:r>
                  <w:r w:rsidR="00E31975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9F63FE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 xml:space="preserve">الحامل لبطاقة التعريف الوطنية </w:t>
                  </w:r>
                  <w:proofErr w:type="gramStart"/>
                  <w:r w:rsidRPr="009F63FE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>رقم :</w:t>
                  </w:r>
                  <w:proofErr w:type="gramEnd"/>
                  <w:r w:rsidRPr="009F63FE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="0042761B"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  <w:t>............</w:t>
                  </w:r>
                  <w:r w:rsidR="00E31975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val="fr-FR" w:bidi="ar-MA"/>
                    </w:rPr>
                    <w:t xml:space="preserve"> والساكنة</w:t>
                  </w:r>
                  <w:r w:rsidR="0042761B">
                    <w:rPr>
                      <w:rFonts w:asciiTheme="majorBidi" w:hAnsiTheme="majorBidi" w:cstheme="majorBidi"/>
                      <w:b/>
                      <w:sz w:val="28"/>
                      <w:szCs w:val="28"/>
                      <w:lang w:val="fr-FR" w:bidi="ar-MA"/>
                    </w:rPr>
                    <w:t>………….</w:t>
                  </w:r>
                  <w:r w:rsidR="00E31975">
                    <w:rPr>
                      <w:rFonts w:asciiTheme="majorBidi" w:hAnsiTheme="majorBidi" w:cstheme="majorBidi" w:hint="cs"/>
                      <w:b/>
                      <w:sz w:val="28"/>
                      <w:szCs w:val="28"/>
                      <w:rtl/>
                      <w:lang w:val="fr-FR" w:bidi="ar-MA"/>
                    </w:rPr>
                    <w:t xml:space="preserve"> /</w:t>
                  </w:r>
                  <w:r w:rsidR="00E31975" w:rsidRPr="00E31975">
                    <w:rPr>
                      <w:rFonts w:asciiTheme="majorBidi" w:hAnsiTheme="majorBidi" w:cstheme="majorBidi" w:hint="cs"/>
                      <w:bCs/>
                      <w:sz w:val="28"/>
                      <w:szCs w:val="28"/>
                      <w:rtl/>
                      <w:lang w:bidi="ar-MA"/>
                    </w:rPr>
                    <w:t xml:space="preserve"> رقم الهاتف: </w:t>
                  </w:r>
                  <w:r w:rsidR="0042761B">
                    <w:rPr>
                      <w:rFonts w:asciiTheme="majorBidi" w:hAnsiTheme="majorBidi" w:cstheme="majorBidi"/>
                      <w:bCs/>
                      <w:sz w:val="28"/>
                      <w:szCs w:val="28"/>
                      <w:lang w:bidi="ar-MA"/>
                    </w:rPr>
                    <w:t>....................</w:t>
                  </w:r>
                </w:p>
                <w:p w:rsidR="004C4408" w:rsidRDefault="004C4408">
                  <w:pPr>
                    <w:rPr>
                      <w:lang w:bidi="ar-MA"/>
                    </w:rPr>
                  </w:pPr>
                </w:p>
              </w:txbxContent>
            </v:textbox>
          </v:roundrect>
        </w:pict>
      </w:r>
    </w:p>
    <w:p w:rsidR="004C4408" w:rsidRDefault="004C4408" w:rsidP="00322F29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4C4408" w:rsidRDefault="004C4408" w:rsidP="004C440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bidi="ar-MA"/>
        </w:rPr>
      </w:pPr>
    </w:p>
    <w:p w:rsidR="00E71144" w:rsidRDefault="00E71144" w:rsidP="00806450">
      <w:pPr>
        <w:bidi/>
        <w:spacing w:after="0" w:line="240" w:lineRule="auto"/>
        <w:jc w:val="lowKashida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</w:p>
    <w:p w:rsidR="00E71144" w:rsidRPr="00E71144" w:rsidRDefault="00E71144" w:rsidP="00E71144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</w:p>
    <w:p w:rsidR="009C3EB7" w:rsidRPr="00486A3E" w:rsidRDefault="00EC388B" w:rsidP="0042761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المشتكى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 </w:t>
      </w:r>
      <w:proofErr w:type="spellStart"/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به</w:t>
      </w:r>
      <w:proofErr w:type="spellEnd"/>
      <w:r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: </w:t>
      </w:r>
      <w:r w:rsidR="00486A3E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طليقي </w:t>
      </w:r>
      <w:r w:rsidR="0042761B">
        <w:rPr>
          <w:rFonts w:asciiTheme="majorBidi" w:hAnsiTheme="majorBidi" w:cstheme="majorBidi"/>
          <w:bCs/>
          <w:sz w:val="28"/>
          <w:szCs w:val="28"/>
          <w:lang w:val="fr-FR" w:bidi="ar-MA"/>
        </w:rPr>
        <w:t>…………..</w:t>
      </w:r>
      <w:r w:rsidR="00486A3E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، الحامل لبطاقة التعريف الوطنية رقم : </w:t>
      </w:r>
      <w:r w:rsidR="0042761B">
        <w:rPr>
          <w:rFonts w:asciiTheme="majorBidi" w:hAnsiTheme="majorBidi" w:cstheme="majorBidi"/>
          <w:b/>
          <w:sz w:val="28"/>
          <w:szCs w:val="28"/>
          <w:lang w:bidi="ar-MA"/>
        </w:rPr>
        <w:t>..............</w:t>
      </w:r>
      <w:r w:rsidR="00486A3E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 </w:t>
      </w:r>
      <w:proofErr w:type="gramStart"/>
      <w:r w:rsidR="00486A3E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>والساكن</w:t>
      </w:r>
      <w:proofErr w:type="gramEnd"/>
      <w:r w:rsidR="00486A3E">
        <w:rPr>
          <w:rFonts w:asciiTheme="majorBidi" w:hAnsiTheme="majorBidi" w:cstheme="majorBidi" w:hint="cs"/>
          <w:bCs/>
          <w:sz w:val="28"/>
          <w:szCs w:val="28"/>
          <w:rtl/>
          <w:lang w:val="fr-FR" w:bidi="ar-MA"/>
        </w:rPr>
        <w:t xml:space="preserve"> </w:t>
      </w:r>
      <w:r w:rsidR="0042761B">
        <w:rPr>
          <w:rFonts w:asciiTheme="majorBidi" w:hAnsiTheme="majorBidi" w:cstheme="majorBidi"/>
          <w:bCs/>
          <w:sz w:val="28"/>
          <w:szCs w:val="28"/>
          <w:lang w:val="fr-FR" w:bidi="ar-MA"/>
        </w:rPr>
        <w:t>…………….</w:t>
      </w:r>
    </w:p>
    <w:p w:rsidR="00EC388B" w:rsidRPr="009C3EB7" w:rsidRDefault="00EC388B" w:rsidP="00EC388B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val="fr-FR" w:bidi="ar-MA"/>
        </w:rPr>
      </w:pPr>
    </w:p>
    <w:p w:rsidR="002F7C48" w:rsidRDefault="00611D02" w:rsidP="00D702F3">
      <w:pPr>
        <w:bidi/>
        <w:spacing w:after="0" w:line="240" w:lineRule="auto"/>
        <w:jc w:val="center"/>
        <w:rPr>
          <w:rFonts w:ascii="Arial" w:hAnsi="Arial" w:cs="Dast Nevis"/>
          <w:bCs/>
          <w:sz w:val="32"/>
          <w:szCs w:val="32"/>
          <w:rtl/>
          <w:lang w:val="fr-FR"/>
        </w:rPr>
      </w:pPr>
      <w:r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>إل</w:t>
      </w:r>
      <w:r w:rsidR="00D702F3">
        <w:rPr>
          <w:rFonts w:ascii="Arial" w:hAnsi="Arial" w:cs="Dast Nevis" w:hint="cs"/>
          <w:bCs/>
          <w:sz w:val="32"/>
          <w:szCs w:val="32"/>
          <w:rtl/>
          <w:lang w:val="fr-FR" w:bidi="ar-MA"/>
        </w:rPr>
        <w:t>ـــــــ</w:t>
      </w:r>
      <w:r w:rsidRPr="009C3EB7">
        <w:rPr>
          <w:rFonts w:ascii="Arial" w:hAnsi="Arial" w:cs="Dast Nevis" w:hint="cs"/>
          <w:bCs/>
          <w:sz w:val="32"/>
          <w:szCs w:val="32"/>
          <w:rtl/>
          <w:lang w:val="fr-FR"/>
        </w:rPr>
        <w:t>ى:</w:t>
      </w:r>
    </w:p>
    <w:p w:rsidR="00573B2E" w:rsidRDefault="00D702F3" w:rsidP="0042761B">
      <w:pPr>
        <w:bidi/>
        <w:spacing w:after="0" w:line="240" w:lineRule="auto"/>
        <w:jc w:val="center"/>
        <w:rPr>
          <w:rFonts w:ascii="29LT Bukra Bold" w:hAnsi="29LT Bukra Bold" w:cs="29LT Bukra Bold"/>
          <w:bCs/>
          <w:sz w:val="32"/>
          <w:szCs w:val="32"/>
          <w:rtl/>
          <w:lang w:val="fr-FR"/>
        </w:rPr>
      </w:pPr>
      <w:r w:rsidRPr="00D702F3">
        <w:rPr>
          <w:rFonts w:ascii="29LT Bukra Bold" w:hAnsi="29LT Bukra Bold" w:cs="29LT Bukra Bold"/>
          <w:bCs/>
          <w:sz w:val="32"/>
          <w:szCs w:val="32"/>
          <w:rtl/>
          <w:lang w:val="fr-FR"/>
        </w:rPr>
        <w:t xml:space="preserve">اللجنة المكلفة بالإحصاء بعمالة إقليم </w:t>
      </w:r>
      <w:r w:rsidR="0042761B">
        <w:rPr>
          <w:rFonts w:ascii="29LT Bukra Bold" w:hAnsi="29LT Bukra Bold" w:cs="29LT Bukra Bold"/>
          <w:bCs/>
          <w:sz w:val="32"/>
          <w:szCs w:val="32"/>
          <w:lang w:val="fr-FR"/>
        </w:rPr>
        <w:t>………….</w:t>
      </w:r>
      <w:r w:rsidRPr="00D702F3">
        <w:rPr>
          <w:rFonts w:ascii="29LT Bukra Bold" w:hAnsi="29LT Bukra Bold" w:cs="29LT Bukra Bold"/>
          <w:bCs/>
          <w:sz w:val="32"/>
          <w:szCs w:val="32"/>
          <w:rtl/>
          <w:lang w:val="fr-FR"/>
        </w:rPr>
        <w:t xml:space="preserve"> </w:t>
      </w:r>
    </w:p>
    <w:p w:rsidR="00D702F3" w:rsidRPr="00D702F3" w:rsidRDefault="00D702F3" w:rsidP="00D702F3">
      <w:pPr>
        <w:bidi/>
        <w:spacing w:after="0" w:line="240" w:lineRule="auto"/>
        <w:jc w:val="center"/>
        <w:rPr>
          <w:rFonts w:ascii="29LT Bukra Bold" w:hAnsi="29LT Bukra Bold" w:cs="29LT Bukra Bold"/>
          <w:bCs/>
          <w:sz w:val="32"/>
          <w:szCs w:val="32"/>
          <w:rtl/>
          <w:lang w:val="fr-FR"/>
        </w:rPr>
      </w:pPr>
    </w:p>
    <w:p w:rsidR="00621CD5" w:rsidRPr="00573B2E" w:rsidRDefault="00A97B62" w:rsidP="00486A3E">
      <w:pPr>
        <w:bidi/>
        <w:spacing w:after="0" w:line="240" w:lineRule="auto"/>
        <w:rPr>
          <w:rFonts w:asciiTheme="majorBidi" w:hAnsiTheme="majorBidi" w:cs="Alarabiya Font"/>
          <w:bCs/>
          <w:sz w:val="40"/>
          <w:szCs w:val="40"/>
          <w:rtl/>
          <w:lang w:val="fr-FR"/>
        </w:rPr>
      </w:pPr>
      <w:r w:rsidRPr="00573B2E">
        <w:rPr>
          <w:rFonts w:asciiTheme="majorBidi" w:hAnsiTheme="majorBidi" w:cs="Alarabiya Font"/>
          <w:bCs/>
          <w:sz w:val="40"/>
          <w:szCs w:val="40"/>
          <w:rtl/>
          <w:lang w:val="fr-FR"/>
        </w:rPr>
        <w:t xml:space="preserve">الموضوع : </w:t>
      </w:r>
      <w:r w:rsidR="00D702F3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شكاية بالاستيلاء على براكة</w:t>
      </w:r>
      <w:r w:rsidR="00C91A70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من طرف طليقي</w:t>
      </w:r>
    </w:p>
    <w:p w:rsidR="009C3EB7" w:rsidRDefault="009C3EB7" w:rsidP="005A733B">
      <w:pPr>
        <w:bidi/>
        <w:spacing w:after="0" w:line="240" w:lineRule="auto"/>
        <w:rPr>
          <w:rFonts w:asciiTheme="majorBidi" w:hAnsiTheme="majorBidi" w:cs="Al-Kharashi Diwani 1"/>
          <w:b/>
          <w:sz w:val="48"/>
          <w:szCs w:val="48"/>
          <w:rtl/>
          <w:lang w:val="fr-FR"/>
        </w:rPr>
      </w:pPr>
      <w:bookmarkStart w:id="0" w:name="_GoBack"/>
      <w:bookmarkEnd w:id="0"/>
    </w:p>
    <w:p w:rsidR="006529E9" w:rsidRPr="006529E9" w:rsidRDefault="00520A0F" w:rsidP="00D9518A">
      <w:pPr>
        <w:bidi/>
        <w:spacing w:after="0" w:line="240" w:lineRule="auto"/>
        <w:jc w:val="center"/>
        <w:rPr>
          <w:rFonts w:ascii="Samir_Khouaja_Maghribi" w:hAnsi="Samir_Khouaja_Maghribi" w:cs="Dast Nevis"/>
          <w:b/>
          <w:sz w:val="36"/>
          <w:szCs w:val="36"/>
          <w:rtl/>
          <w:lang w:val="fr-FR"/>
        </w:rPr>
      </w:pPr>
      <w:r w:rsidRPr="000E7EEF">
        <w:rPr>
          <w:rFonts w:ascii="Samir_Khouaja_Maghribi" w:hAnsi="Samir_Khouaja_Maghribi" w:cs="Dast Nevis"/>
          <w:b/>
          <w:sz w:val="36"/>
          <w:szCs w:val="36"/>
          <w:rtl/>
          <w:lang w:val="fr-FR"/>
        </w:rPr>
        <w:t xml:space="preserve">سلام تام بوجود مولانا الإمام </w:t>
      </w:r>
      <w:r w:rsidR="00357F15" w:rsidRPr="000E7EEF">
        <w:rPr>
          <w:rFonts w:ascii="Samir_Khouaja_Maghribi" w:hAnsi="Samir_Khouaja_Maghribi" w:cs="Dast Nevis"/>
          <w:b/>
          <w:sz w:val="36"/>
          <w:szCs w:val="36"/>
          <w:rtl/>
          <w:lang w:val="fr-FR"/>
        </w:rPr>
        <w:t>و بعد،</w:t>
      </w:r>
    </w:p>
    <w:p w:rsidR="00C91A70" w:rsidRDefault="00540378" w:rsidP="006529E9">
      <w:pPr>
        <w:bidi/>
        <w:spacing w:after="0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       </w:t>
      </w:r>
      <w:r w:rsidR="00EC284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  </w:t>
      </w:r>
      <w:r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</w:t>
      </w:r>
      <w:r w:rsidR="000D75F8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علاقة بالم</w:t>
      </w:r>
      <w:r w:rsidR="00C541D3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و</w:t>
      </w:r>
      <w:r w:rsidR="000D75F8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ضو</w:t>
      </w:r>
      <w:r w:rsidR="00E71144" w:rsidRPr="00EC2849">
        <w:rPr>
          <w:rFonts w:asciiTheme="majorBidi" w:hAnsiTheme="majorBidi" w:cstheme="majorBidi"/>
          <w:b/>
          <w:sz w:val="32"/>
          <w:szCs w:val="32"/>
          <w:rtl/>
          <w:lang w:val="fr-FR"/>
        </w:rPr>
        <w:t>ع المشار إليه أعلاه،</w:t>
      </w:r>
      <w:r w:rsidR="00D702F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يشرفني ويسعدني سيادتكم التقدم إليكم بهذه الشكاية والتي تتلخص وقائعها فيما يلي: </w:t>
      </w:r>
    </w:p>
    <w:p w:rsidR="006529E9" w:rsidRDefault="006529E9" w:rsidP="006529E9">
      <w:pPr>
        <w:bidi/>
        <w:spacing w:after="0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C91A70" w:rsidRDefault="00FB2625" w:rsidP="0042761B">
      <w:pPr>
        <w:bidi/>
        <w:spacing w:after="0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                 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حيث أن طليقي المدعو</w:t>
      </w:r>
      <w:r w:rsidR="006A1F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2761B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  <w:r w:rsidR="006A1FD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استولى </w:t>
      </w:r>
      <w:r w:rsidR="002319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لوحده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على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البراكة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التي أحصينا فيه</w:t>
      </w:r>
      <w:r w:rsidR="0064049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نحن ا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لاثنين بإحصاء سنة </w:t>
      </w:r>
      <w:r w:rsidR="0042761B">
        <w:rPr>
          <w:rFonts w:asciiTheme="majorBidi" w:hAnsiTheme="majorBidi" w:cstheme="majorBidi"/>
          <w:b/>
          <w:sz w:val="32"/>
          <w:szCs w:val="32"/>
          <w:lang w:val="fr-FR"/>
        </w:rPr>
        <w:t>……….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الإحصاء المرقم </w:t>
      </w:r>
      <w:proofErr w:type="gramStart"/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تحت</w:t>
      </w:r>
      <w:proofErr w:type="gramEnd"/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عدد: </w:t>
      </w:r>
      <w:r w:rsidR="0042761B">
        <w:rPr>
          <w:rFonts w:asciiTheme="majorBidi" w:hAnsiTheme="majorBidi" w:cstheme="majorBidi"/>
          <w:b/>
          <w:sz w:val="32"/>
          <w:szCs w:val="32"/>
          <w:lang w:val="fr-FR"/>
        </w:rPr>
        <w:t>……….</w:t>
      </w:r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علما أني أولى </w:t>
      </w:r>
      <w:proofErr w:type="spellStart"/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بها</w:t>
      </w:r>
      <w:proofErr w:type="spellEnd"/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كوني أعيل وأحضن طفلاي الاثنين البالغ عمرهما </w:t>
      </w:r>
      <w:r w:rsidR="0042761B">
        <w:rPr>
          <w:rFonts w:asciiTheme="majorBidi" w:hAnsiTheme="majorBidi" w:cstheme="majorBidi"/>
          <w:b/>
          <w:sz w:val="32"/>
          <w:szCs w:val="32"/>
          <w:lang w:val="fr-FR"/>
        </w:rPr>
        <w:t>……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سنة  و</w:t>
      </w:r>
      <w:r w:rsidR="0042761B">
        <w:rPr>
          <w:rFonts w:asciiTheme="majorBidi" w:hAnsiTheme="majorBidi" w:cstheme="majorBidi"/>
          <w:b/>
          <w:sz w:val="32"/>
          <w:szCs w:val="32"/>
          <w:lang w:val="fr-FR"/>
        </w:rPr>
        <w:t>………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سنوات 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حيث لم ينفق عليهما طيلة فترة </w:t>
      </w:r>
      <w:r w:rsidR="00E2289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زواجي و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طلاقي</w:t>
      </w:r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منه 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رغم رفع دعوة النفقة ما أ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وجب علي</w:t>
      </w:r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بذلك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التنقل 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إلى مدينة </w:t>
      </w:r>
      <w:r w:rsidR="0042761B">
        <w:rPr>
          <w:rFonts w:asciiTheme="majorBidi" w:hAnsiTheme="majorBidi" w:cstheme="majorBidi"/>
          <w:b/>
          <w:sz w:val="32"/>
          <w:szCs w:val="32"/>
          <w:lang w:val="fr-FR"/>
        </w:rPr>
        <w:t>………….</w:t>
      </w:r>
      <w:r w:rsidR="00446E6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قصد  العمل و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إعالة أطفالي وتحمل مسؤولية مصاريفهما </w:t>
      </w:r>
      <w:r w:rsidR="00E2289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اليومية </w:t>
      </w:r>
      <w:r w:rsidR="00B5360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من مأكل ومشرب </w:t>
      </w:r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وتطبيب </w:t>
      </w:r>
      <w:proofErr w:type="spellStart"/>
      <w:r w:rsidR="00EC388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وتمدرس</w:t>
      </w:r>
      <w:proofErr w:type="spellEnd"/>
      <w:r w:rsidR="008626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إضافة إلى مصاريف </w:t>
      </w:r>
      <w:proofErr w:type="spellStart"/>
      <w:r w:rsidR="0086260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الكراء</w:t>
      </w:r>
      <w:proofErr w:type="spellEnd"/>
      <w:r w:rsidR="00E2289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DA5057" w:rsidRDefault="00DA5057" w:rsidP="006529E9">
      <w:pPr>
        <w:bidi/>
        <w:spacing w:after="0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621CD5" w:rsidRPr="0042761B" w:rsidRDefault="00DA5057" w:rsidP="0042761B">
      <w:pPr>
        <w:bidi/>
        <w:spacing w:after="0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          </w:t>
      </w:r>
      <w:r w:rsidR="00E2289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سيدي إن المشتكى به جعل من البراكة محجا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له و</w:t>
      </w:r>
      <w:r w:rsidR="00E2289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لأصدقائه قصد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المبيت والسهر</w:t>
      </w:r>
      <w:r w:rsidR="001A6F9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وقد منع علي كليا دخولها أو الاقتراب منها على حد تعبيره</w:t>
      </w:r>
      <w:r w:rsidR="00B7007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علما أني قد اشتريت هذه البراكة من مالي الخاص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لذلك أرجو وألتمس منكم بكل احترام أخذ شكايتي هاته بعين الاعتبار وأ</w:t>
      </w:r>
      <w:r w:rsidR="001A6F9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ن تقوموا  بحثه على مغادرتها </w:t>
      </w:r>
      <w:r w:rsidR="00D9518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حتى أعود لها أنا وأبنا</w:t>
      </w:r>
      <w:r w:rsidR="001F7C6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ئي كوني لا أستطيع تحم</w:t>
      </w:r>
      <w:r w:rsidR="00D9518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 مصاريف الكراء والنفقة في آن واحد و</w:t>
      </w:r>
      <w:r w:rsidR="006529E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ذلك حتى يتم البث في ملف الاستفادة.</w:t>
      </w:r>
    </w:p>
    <w:p w:rsidR="00196EA6" w:rsidRPr="00196EA6" w:rsidRDefault="006529E9" w:rsidP="006529E9">
      <w:pPr>
        <w:bidi/>
        <w:spacing w:after="0" w:line="240" w:lineRule="auto"/>
        <w:jc w:val="center"/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</w:pPr>
      <w:r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 xml:space="preserve">و </w:t>
      </w:r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 xml:space="preserve">تقبلوا </w:t>
      </w:r>
      <w:proofErr w:type="gramStart"/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من</w:t>
      </w:r>
      <w:r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ي </w:t>
      </w:r>
      <w:r w:rsidR="00806450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 </w:t>
      </w:r>
      <w:r w:rsidR="000D75F8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فائق</w:t>
      </w:r>
      <w:proofErr w:type="gramEnd"/>
      <w:r w:rsidR="000D75F8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 xml:space="preserve"> ا</w:t>
      </w:r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لتقدير</w:t>
      </w:r>
      <w:r w:rsidR="00806450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 </w:t>
      </w:r>
      <w:r w:rsidR="00806450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 xml:space="preserve"> و</w:t>
      </w:r>
      <w:r w:rsidR="000D75F8" w:rsidRPr="00196EA6">
        <w:rPr>
          <w:rFonts w:ascii="Samir_Khouaja_Maghribi" w:hAnsi="Samir_Khouaja_Maghribi" w:cs="DecoType Naskh Swashes"/>
          <w:bCs/>
          <w:sz w:val="36"/>
          <w:szCs w:val="36"/>
          <w:rtl/>
          <w:lang w:val="fr-FR"/>
        </w:rPr>
        <w:t>الاحترام</w:t>
      </w:r>
      <w:r w:rsidR="00540378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 xml:space="preserve"> </w:t>
      </w:r>
      <w:r w:rsidR="00196EA6" w:rsidRPr="00196EA6">
        <w:rPr>
          <w:rFonts w:ascii="Samir_Khouaja_Maghribi" w:hAnsi="Samir_Khouaja_Maghribi" w:cs="DecoType Naskh Swashes" w:hint="cs"/>
          <w:bCs/>
          <w:sz w:val="36"/>
          <w:szCs w:val="36"/>
          <w:rtl/>
          <w:lang w:val="fr-FR"/>
        </w:rPr>
        <w:t>ودمتم في خدمة الصالح العام</w:t>
      </w:r>
    </w:p>
    <w:p w:rsidR="00806450" w:rsidRPr="004C3145" w:rsidRDefault="00540378" w:rsidP="004C3145">
      <w:pPr>
        <w:bidi/>
        <w:spacing w:after="0" w:line="240" w:lineRule="auto"/>
        <w:jc w:val="right"/>
        <w:rPr>
          <w:rFonts w:ascii="Samir_Khouaja_Maghribi" w:hAnsi="Samir_Khouaja_Maghribi" w:cs="Dast Nevis"/>
          <w:bCs/>
          <w:sz w:val="36"/>
          <w:szCs w:val="36"/>
          <w:u w:val="single"/>
          <w:rtl/>
          <w:lang w:val="fr-FR"/>
        </w:rPr>
      </w:pPr>
      <w:r w:rsidRPr="00021EDF">
        <w:rPr>
          <w:rFonts w:ascii="Samir_Khouaja_Maghribi" w:hAnsi="Samir_Khouaja_Maghribi" w:cs="Dast Nevis" w:hint="cs"/>
          <w:bCs/>
          <w:sz w:val="36"/>
          <w:szCs w:val="36"/>
          <w:u w:val="single"/>
          <w:rtl/>
          <w:lang w:val="fr-FR"/>
        </w:rPr>
        <w:t>والسلام</w:t>
      </w:r>
    </w:p>
    <w:p w:rsidR="001477C4" w:rsidRPr="00B7007A" w:rsidRDefault="00520A0F" w:rsidP="00B7007A">
      <w:pPr>
        <w:bidi/>
        <w:spacing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  <w:r w:rsidRPr="00F917D6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إمضاء:</w:t>
      </w:r>
    </w:p>
    <w:sectPr w:rsidR="001477C4" w:rsidRPr="00B7007A" w:rsidSect="001F7C61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DAD"/>
    <w:multiLevelType w:val="hybridMultilevel"/>
    <w:tmpl w:val="319EF3CA"/>
    <w:lvl w:ilvl="0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>
    <w:nsid w:val="0A1B628F"/>
    <w:multiLevelType w:val="hybridMultilevel"/>
    <w:tmpl w:val="A912A89E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1A223317"/>
    <w:multiLevelType w:val="hybridMultilevel"/>
    <w:tmpl w:val="6FD014CA"/>
    <w:lvl w:ilvl="0" w:tplc="0C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">
    <w:nsid w:val="1A920145"/>
    <w:multiLevelType w:val="hybridMultilevel"/>
    <w:tmpl w:val="42EEFFF8"/>
    <w:lvl w:ilvl="0" w:tplc="76426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975FB"/>
    <w:multiLevelType w:val="hybridMultilevel"/>
    <w:tmpl w:val="EA3ED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D10DD"/>
    <w:multiLevelType w:val="hybridMultilevel"/>
    <w:tmpl w:val="3D16D10C"/>
    <w:lvl w:ilvl="0" w:tplc="0C0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>
    <w:nsid w:val="62E838CF"/>
    <w:multiLevelType w:val="hybridMultilevel"/>
    <w:tmpl w:val="33883F92"/>
    <w:lvl w:ilvl="0" w:tplc="0C0A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7">
    <w:nsid w:val="63CA0D78"/>
    <w:multiLevelType w:val="hybridMultilevel"/>
    <w:tmpl w:val="92462960"/>
    <w:lvl w:ilvl="0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A545407"/>
    <w:multiLevelType w:val="hybridMultilevel"/>
    <w:tmpl w:val="A964D9FA"/>
    <w:lvl w:ilvl="0" w:tplc="0C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C57C9"/>
    <w:multiLevelType w:val="hybridMultilevel"/>
    <w:tmpl w:val="286E7C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304A2"/>
    <w:multiLevelType w:val="hybridMultilevel"/>
    <w:tmpl w:val="575CF2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00534"/>
    <w:rsid w:val="000141E5"/>
    <w:rsid w:val="00017874"/>
    <w:rsid w:val="00021EDF"/>
    <w:rsid w:val="000632D9"/>
    <w:rsid w:val="0009694B"/>
    <w:rsid w:val="000A222F"/>
    <w:rsid w:val="000C167B"/>
    <w:rsid w:val="000D1413"/>
    <w:rsid w:val="000D75F8"/>
    <w:rsid w:val="000E7EEF"/>
    <w:rsid w:val="00110663"/>
    <w:rsid w:val="001168D0"/>
    <w:rsid w:val="00132A0B"/>
    <w:rsid w:val="0014090A"/>
    <w:rsid w:val="001477C4"/>
    <w:rsid w:val="00174501"/>
    <w:rsid w:val="001876B5"/>
    <w:rsid w:val="00191413"/>
    <w:rsid w:val="00196EA6"/>
    <w:rsid w:val="00197540"/>
    <w:rsid w:val="001A6F98"/>
    <w:rsid w:val="001B6F6D"/>
    <w:rsid w:val="001C04A6"/>
    <w:rsid w:val="001D5960"/>
    <w:rsid w:val="001E6705"/>
    <w:rsid w:val="001F7C61"/>
    <w:rsid w:val="00214165"/>
    <w:rsid w:val="002238B3"/>
    <w:rsid w:val="00231909"/>
    <w:rsid w:val="0027242D"/>
    <w:rsid w:val="002A2B3B"/>
    <w:rsid w:val="002C5B2E"/>
    <w:rsid w:val="002E2432"/>
    <w:rsid w:val="002F7C48"/>
    <w:rsid w:val="00322F29"/>
    <w:rsid w:val="003339F0"/>
    <w:rsid w:val="00335E95"/>
    <w:rsid w:val="00357F15"/>
    <w:rsid w:val="00372835"/>
    <w:rsid w:val="00393B4B"/>
    <w:rsid w:val="003B4114"/>
    <w:rsid w:val="003C3C09"/>
    <w:rsid w:val="0042761B"/>
    <w:rsid w:val="004337FC"/>
    <w:rsid w:val="00446E6D"/>
    <w:rsid w:val="00451457"/>
    <w:rsid w:val="00451739"/>
    <w:rsid w:val="004574A3"/>
    <w:rsid w:val="004752A1"/>
    <w:rsid w:val="00482D79"/>
    <w:rsid w:val="00486A3E"/>
    <w:rsid w:val="004B576A"/>
    <w:rsid w:val="004C3145"/>
    <w:rsid w:val="004C4408"/>
    <w:rsid w:val="004E45DF"/>
    <w:rsid w:val="00503A49"/>
    <w:rsid w:val="00520A0F"/>
    <w:rsid w:val="0052106D"/>
    <w:rsid w:val="00540378"/>
    <w:rsid w:val="0057340B"/>
    <w:rsid w:val="00573B2E"/>
    <w:rsid w:val="005A7144"/>
    <w:rsid w:val="005A733B"/>
    <w:rsid w:val="00611D02"/>
    <w:rsid w:val="00621CD5"/>
    <w:rsid w:val="0064049A"/>
    <w:rsid w:val="006404F7"/>
    <w:rsid w:val="006529E9"/>
    <w:rsid w:val="00662976"/>
    <w:rsid w:val="00683935"/>
    <w:rsid w:val="00697592"/>
    <w:rsid w:val="006A1FD3"/>
    <w:rsid w:val="006C24C0"/>
    <w:rsid w:val="006F0BE0"/>
    <w:rsid w:val="007264C4"/>
    <w:rsid w:val="00764386"/>
    <w:rsid w:val="00774A60"/>
    <w:rsid w:val="007A7049"/>
    <w:rsid w:val="007D7535"/>
    <w:rsid w:val="007E60A4"/>
    <w:rsid w:val="00806450"/>
    <w:rsid w:val="008412D0"/>
    <w:rsid w:val="0086260F"/>
    <w:rsid w:val="00871E7F"/>
    <w:rsid w:val="00874A86"/>
    <w:rsid w:val="008821A1"/>
    <w:rsid w:val="008B318A"/>
    <w:rsid w:val="008E6E2B"/>
    <w:rsid w:val="00904732"/>
    <w:rsid w:val="00904B19"/>
    <w:rsid w:val="009145B4"/>
    <w:rsid w:val="00916F74"/>
    <w:rsid w:val="009748B5"/>
    <w:rsid w:val="0099281C"/>
    <w:rsid w:val="009A00E5"/>
    <w:rsid w:val="009C3EB7"/>
    <w:rsid w:val="009E2FBE"/>
    <w:rsid w:val="009F60F9"/>
    <w:rsid w:val="009F63FE"/>
    <w:rsid w:val="00A12DB9"/>
    <w:rsid w:val="00A14168"/>
    <w:rsid w:val="00A2209E"/>
    <w:rsid w:val="00A34740"/>
    <w:rsid w:val="00A43DCE"/>
    <w:rsid w:val="00A515DD"/>
    <w:rsid w:val="00A53553"/>
    <w:rsid w:val="00A77FA9"/>
    <w:rsid w:val="00A811CE"/>
    <w:rsid w:val="00A96472"/>
    <w:rsid w:val="00A97B62"/>
    <w:rsid w:val="00AB498E"/>
    <w:rsid w:val="00AB5D28"/>
    <w:rsid w:val="00AF0537"/>
    <w:rsid w:val="00B17E3F"/>
    <w:rsid w:val="00B53609"/>
    <w:rsid w:val="00B7007A"/>
    <w:rsid w:val="00B7239F"/>
    <w:rsid w:val="00BF29D2"/>
    <w:rsid w:val="00BF540D"/>
    <w:rsid w:val="00C525A6"/>
    <w:rsid w:val="00C541D3"/>
    <w:rsid w:val="00C91A70"/>
    <w:rsid w:val="00CC545C"/>
    <w:rsid w:val="00CD3AB6"/>
    <w:rsid w:val="00D34472"/>
    <w:rsid w:val="00D344EC"/>
    <w:rsid w:val="00D44800"/>
    <w:rsid w:val="00D50CCD"/>
    <w:rsid w:val="00D63797"/>
    <w:rsid w:val="00D702F3"/>
    <w:rsid w:val="00D7679B"/>
    <w:rsid w:val="00D80AFA"/>
    <w:rsid w:val="00D9224B"/>
    <w:rsid w:val="00D9518A"/>
    <w:rsid w:val="00DA5057"/>
    <w:rsid w:val="00DD50C6"/>
    <w:rsid w:val="00E22899"/>
    <w:rsid w:val="00E31975"/>
    <w:rsid w:val="00E37CCC"/>
    <w:rsid w:val="00E71144"/>
    <w:rsid w:val="00EC2849"/>
    <w:rsid w:val="00EC388B"/>
    <w:rsid w:val="00F26F8E"/>
    <w:rsid w:val="00F31832"/>
    <w:rsid w:val="00F377FE"/>
    <w:rsid w:val="00F61FAC"/>
    <w:rsid w:val="00F6658A"/>
    <w:rsid w:val="00F837CD"/>
    <w:rsid w:val="00F917D6"/>
    <w:rsid w:val="00FB2625"/>
    <w:rsid w:val="00FC61FE"/>
    <w:rsid w:val="00FF30FC"/>
    <w:rsid w:val="00FF45C9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BBB5-F0D0-4EE4-83C0-492D6976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2019-10-08T10:55:00Z</cp:lastPrinted>
  <dcterms:created xsi:type="dcterms:W3CDTF">2020-01-03T10:30:00Z</dcterms:created>
  <dcterms:modified xsi:type="dcterms:W3CDTF">2020-01-03T10:30:00Z</dcterms:modified>
</cp:coreProperties>
</file>